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8D" w:rsidRPr="00090443" w:rsidRDefault="00634A8D" w:rsidP="00634A8D">
      <w:pPr>
        <w:rPr>
          <w:b/>
          <w:sz w:val="32"/>
          <w:szCs w:val="32"/>
        </w:rPr>
      </w:pPr>
      <w:r w:rsidRPr="00090443">
        <w:rPr>
          <w:b/>
          <w:sz w:val="36"/>
        </w:rPr>
        <w:t xml:space="preserve">Aluevertailu, nuoret 2017 ja 2019 </w:t>
      </w:r>
      <w:r w:rsidRPr="00090443">
        <w:rPr>
          <w:b/>
          <w:sz w:val="32"/>
          <w:szCs w:val="32"/>
        </w:rPr>
        <w:t>(Kouluterveyskysely 2017 ja 2019)</w:t>
      </w:r>
    </w:p>
    <w:p w:rsidR="00634A8D" w:rsidRDefault="00634A8D" w:rsidP="00634A8D">
      <w:pPr>
        <w:rPr>
          <w:sz w:val="32"/>
          <w:szCs w:val="32"/>
        </w:rPr>
      </w:pPr>
      <w:r w:rsidRPr="00090443">
        <w:rPr>
          <w:sz w:val="32"/>
          <w:szCs w:val="32"/>
        </w:rPr>
        <w:t>Perusopetus 8. ja 9. lk</w:t>
      </w:r>
    </w:p>
    <w:p w:rsidR="00090443" w:rsidRDefault="00090443" w:rsidP="00634A8D">
      <w:pPr>
        <w:rPr>
          <w:sz w:val="32"/>
          <w:szCs w:val="32"/>
        </w:rPr>
      </w:pPr>
    </w:p>
    <w:p w:rsidR="00634A8D" w:rsidRPr="00090443" w:rsidRDefault="00634A8D" w:rsidP="00634A8D">
      <w:pPr>
        <w:rPr>
          <w:sz w:val="36"/>
        </w:rPr>
      </w:pPr>
      <w:r w:rsidRPr="00090443">
        <w:rPr>
          <w:sz w:val="36"/>
        </w:rPr>
        <w:t>Tosi humalassa vähintään kerran kuukaudessa, %</w:t>
      </w:r>
    </w:p>
    <w:p w:rsidR="00634A8D" w:rsidRPr="00634A8D" w:rsidRDefault="00B04A13" w:rsidP="00634A8D"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470535</wp:posOffset>
            </wp:positionV>
            <wp:extent cx="6586220" cy="2470150"/>
            <wp:effectExtent l="0" t="0" r="5080" b="635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ioid1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22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A8D" w:rsidRPr="00634A8D">
        <w:t>Indikaattori tuottaa tietoa niiden nuorten osuudesta (%), jotka ilmoittavat juovansa itsensä tosi humalaan vähintään kerran kuukaudessa.</w:t>
      </w:r>
    </w:p>
    <w:p w:rsidR="00634A8D" w:rsidRPr="00B04A13" w:rsidRDefault="00634A8D" w:rsidP="00634A8D">
      <w:r>
        <w:br w:type="textWrapping" w:clear="all"/>
      </w:r>
      <w:r w:rsidRPr="00090443">
        <w:rPr>
          <w:sz w:val="36"/>
        </w:rPr>
        <w:t>Tupakoi päivittäin, %</w:t>
      </w:r>
    </w:p>
    <w:p w:rsidR="00634A8D" w:rsidRPr="00634A8D" w:rsidRDefault="00634A8D" w:rsidP="00634A8D">
      <w:r w:rsidRPr="00634A8D">
        <w:t>Indikaattori tuottaa tietoa niiden nuorten osuudesta (%), jotka polttavat tupakkaa päivittäin.</w:t>
      </w:r>
    </w:p>
    <w:p w:rsidR="00634A8D" w:rsidRDefault="00634A8D" w:rsidP="00634A8D"/>
    <w:p w:rsidR="00634A8D" w:rsidRDefault="00634A8D" w:rsidP="00634A8D"/>
    <w:p w:rsidR="00634A8D" w:rsidRDefault="00634A8D" w:rsidP="00634A8D">
      <w:r>
        <w:rPr>
          <w:noProof/>
          <w:lang w:eastAsia="fi-FI"/>
        </w:rPr>
        <w:drawing>
          <wp:inline distT="0" distB="0" distL="0" distR="0">
            <wp:extent cx="6858000" cy="2571572"/>
            <wp:effectExtent l="0" t="0" r="0" b="63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ioid1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141" cy="25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8D" w:rsidRPr="00090443" w:rsidRDefault="00634A8D" w:rsidP="00634A8D">
      <w:pPr>
        <w:rPr>
          <w:sz w:val="36"/>
        </w:rPr>
      </w:pPr>
      <w:r w:rsidRPr="00090443">
        <w:rPr>
          <w:sz w:val="36"/>
        </w:rPr>
        <w:lastRenderedPageBreak/>
        <w:t>Nuuskaa päivittäin, %</w:t>
      </w:r>
    </w:p>
    <w:p w:rsidR="00634A8D" w:rsidRDefault="00634A8D" w:rsidP="00634A8D">
      <w:r w:rsidRPr="00634A8D">
        <w:t>Indikaattori tuottaa tietoa niiden nuorten osuudesta (%), jotka käyttävät nuuskaa päivittäin.</w:t>
      </w:r>
    </w:p>
    <w:p w:rsidR="00634A8D" w:rsidRDefault="00634A8D" w:rsidP="00634A8D"/>
    <w:p w:rsidR="00634A8D" w:rsidRDefault="00634A8D" w:rsidP="00634A8D">
      <w:r>
        <w:rPr>
          <w:noProof/>
          <w:lang w:eastAsia="fi-FI"/>
        </w:rPr>
        <w:drawing>
          <wp:inline distT="0" distB="0" distL="0" distR="0">
            <wp:extent cx="6790736" cy="2546350"/>
            <wp:effectExtent l="0" t="0" r="0" b="635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ioid1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430" cy="25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8D" w:rsidRDefault="00634A8D" w:rsidP="00634A8D"/>
    <w:p w:rsidR="00634A8D" w:rsidRPr="00090443" w:rsidRDefault="00634A8D" w:rsidP="00634A8D">
      <w:pPr>
        <w:rPr>
          <w:sz w:val="36"/>
        </w:rPr>
      </w:pPr>
      <w:r w:rsidRPr="00090443">
        <w:rPr>
          <w:sz w:val="36"/>
        </w:rPr>
        <w:t>Kokeillut kannabista ainakin kerran, %</w:t>
      </w:r>
    </w:p>
    <w:p w:rsidR="00634A8D" w:rsidRPr="00634A8D" w:rsidRDefault="00634A8D" w:rsidP="00634A8D">
      <w:r w:rsidRPr="00634A8D">
        <w:t xml:space="preserve">Indikaattori tuottaa tietoa niiden nuorten osuudesta (%), jotka ovat kokeilleet ainakin kerran </w:t>
      </w:r>
      <w:bookmarkStart w:id="0" w:name="_GoBack"/>
      <w:bookmarkEnd w:id="0"/>
      <w:r w:rsidRPr="00634A8D">
        <w:t>marihuanaa/kannabista.</w:t>
      </w:r>
    </w:p>
    <w:p w:rsidR="00634A8D" w:rsidRDefault="00634A8D" w:rsidP="00634A8D"/>
    <w:p w:rsidR="00634A8D" w:rsidRPr="00634A8D" w:rsidRDefault="00634A8D" w:rsidP="00634A8D">
      <w:r>
        <w:rPr>
          <w:noProof/>
          <w:lang w:eastAsia="fi-FI"/>
        </w:rPr>
        <w:drawing>
          <wp:inline distT="0" distB="0" distL="0" distR="0">
            <wp:extent cx="6977016" cy="26162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ioid1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850" cy="26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A8D" w:rsidRPr="00634A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8D" w:rsidRDefault="00634A8D" w:rsidP="00634A8D">
      <w:pPr>
        <w:spacing w:after="0" w:line="240" w:lineRule="auto"/>
      </w:pPr>
      <w:r>
        <w:separator/>
      </w:r>
    </w:p>
  </w:endnote>
  <w:endnote w:type="continuationSeparator" w:id="0">
    <w:p w:rsidR="00634A8D" w:rsidRDefault="00634A8D" w:rsidP="0063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8D" w:rsidRDefault="00634A8D" w:rsidP="00634A8D">
      <w:pPr>
        <w:spacing w:after="0" w:line="240" w:lineRule="auto"/>
      </w:pPr>
      <w:r>
        <w:separator/>
      </w:r>
    </w:p>
  </w:footnote>
  <w:footnote w:type="continuationSeparator" w:id="0">
    <w:p w:rsidR="00634A8D" w:rsidRDefault="00634A8D" w:rsidP="0063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8D"/>
    <w:rsid w:val="00090443"/>
    <w:rsid w:val="0024745D"/>
    <w:rsid w:val="00634A8D"/>
    <w:rsid w:val="00B04A13"/>
    <w:rsid w:val="00C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ED4"/>
  <w15:chartTrackingRefBased/>
  <w15:docId w15:val="{A335E3B8-CAD6-4D7A-9840-122088EC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34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4A8D"/>
  </w:style>
  <w:style w:type="paragraph" w:styleId="Alatunniste">
    <w:name w:val="footer"/>
    <w:basedOn w:val="Normaali"/>
    <w:link w:val="AlatunnisteChar"/>
    <w:uiPriority w:val="99"/>
    <w:unhideWhenUsed/>
    <w:rsid w:val="00634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Isotalo, Henna M</dc:creator>
  <cp:keywords/>
  <dc:description/>
  <cp:lastModifiedBy>Isotalo, Henna M</cp:lastModifiedBy>
  <cp:revision>2</cp:revision>
  <dcterms:created xsi:type="dcterms:W3CDTF">2020-02-27T10:53:00Z</dcterms:created>
  <dcterms:modified xsi:type="dcterms:W3CDTF">2020-02-27T11:27:00Z</dcterms:modified>
</cp:coreProperties>
</file>